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99"/>
        <w:tblOverlap w:val="never"/>
        <w:tblW w:w="10343" w:type="dxa"/>
        <w:tblLook w:val="04A0" w:firstRow="1" w:lastRow="0" w:firstColumn="1" w:lastColumn="0" w:noHBand="0" w:noVBand="1"/>
      </w:tblPr>
      <w:tblGrid>
        <w:gridCol w:w="10343"/>
      </w:tblGrid>
      <w:tr w:rsidR="00842E73" w:rsidRPr="00246526" w14:paraId="50EB7C4E" w14:textId="77777777" w:rsidTr="00077EA7">
        <w:trPr>
          <w:trHeight w:val="746"/>
        </w:trPr>
        <w:tc>
          <w:tcPr>
            <w:tcW w:w="10343" w:type="dxa"/>
          </w:tcPr>
          <w:p w14:paraId="4757D86D" w14:textId="77777777" w:rsidR="0024399F" w:rsidRPr="00246526" w:rsidRDefault="009C2238" w:rsidP="009C2238">
            <w:pPr>
              <w:jc w:val="center"/>
              <w:rPr>
                <w:rFonts w:cstheme="minorHAnsi"/>
                <w:b/>
                <w:sz w:val="32"/>
                <w:szCs w:val="36"/>
              </w:rPr>
            </w:pPr>
            <w:r w:rsidRPr="00246526">
              <w:rPr>
                <w:rFonts w:cstheme="minorHAnsi"/>
                <w:b/>
                <w:bCs/>
                <w:noProof/>
                <w:sz w:val="28"/>
                <w:szCs w:val="28"/>
                <w:u w:val="single"/>
                <w:lang w:eastAsia="en-GB"/>
              </w:rPr>
              <w:drawing>
                <wp:anchor distT="0" distB="0" distL="114300" distR="114300" simplePos="0" relativeHeight="251665408" behindDoc="0" locked="0" layoutInCell="1" allowOverlap="1" wp14:anchorId="4F1E6031" wp14:editId="1F02AD39">
                  <wp:simplePos x="0" y="0"/>
                  <wp:positionH relativeFrom="margin">
                    <wp:posOffset>6037580</wp:posOffset>
                  </wp:positionH>
                  <wp:positionV relativeFrom="paragraph">
                    <wp:posOffset>29845</wp:posOffset>
                  </wp:positionV>
                  <wp:extent cx="254643" cy="3700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643" cy="370081"/>
                          </a:xfrm>
                          <a:prstGeom prst="rect">
                            <a:avLst/>
                          </a:prstGeom>
                          <a:noFill/>
                        </pic:spPr>
                      </pic:pic>
                    </a:graphicData>
                  </a:graphic>
                  <wp14:sizeRelH relativeFrom="page">
                    <wp14:pctWidth>0</wp14:pctWidth>
                  </wp14:sizeRelH>
                  <wp14:sizeRelV relativeFrom="page">
                    <wp14:pctHeight>0</wp14:pctHeight>
                  </wp14:sizeRelV>
                </wp:anchor>
              </w:drawing>
            </w:r>
            <w:r w:rsidR="00FA04DA" w:rsidRPr="00246526">
              <w:rPr>
                <w:rFonts w:cstheme="minorHAnsi"/>
                <w:b/>
                <w:bCs/>
                <w:noProof/>
                <w:sz w:val="28"/>
                <w:szCs w:val="28"/>
                <w:u w:val="single"/>
                <w:lang w:eastAsia="en-GB"/>
              </w:rPr>
              <w:drawing>
                <wp:anchor distT="0" distB="0" distL="114300" distR="114300" simplePos="0" relativeHeight="251663360" behindDoc="0" locked="0" layoutInCell="1" allowOverlap="1" wp14:anchorId="1E0180AA" wp14:editId="3AB1BBC5">
                  <wp:simplePos x="0" y="0"/>
                  <wp:positionH relativeFrom="margin">
                    <wp:posOffset>38204</wp:posOffset>
                  </wp:positionH>
                  <wp:positionV relativeFrom="paragraph">
                    <wp:posOffset>-1198</wp:posOffset>
                  </wp:positionV>
                  <wp:extent cx="286712" cy="41668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48" cy="421683"/>
                          </a:xfrm>
                          <a:prstGeom prst="rect">
                            <a:avLst/>
                          </a:prstGeom>
                          <a:noFill/>
                        </pic:spPr>
                      </pic:pic>
                    </a:graphicData>
                  </a:graphic>
                  <wp14:sizeRelH relativeFrom="page">
                    <wp14:pctWidth>0</wp14:pctWidth>
                  </wp14:sizeRelH>
                  <wp14:sizeRelV relativeFrom="page">
                    <wp14:pctHeight>0</wp14:pctHeight>
                  </wp14:sizeRelV>
                </wp:anchor>
              </w:drawing>
            </w:r>
            <w:r w:rsidR="0024399F" w:rsidRPr="00246526">
              <w:rPr>
                <w:rFonts w:cstheme="minorHAnsi"/>
                <w:b/>
                <w:sz w:val="32"/>
                <w:szCs w:val="36"/>
              </w:rPr>
              <w:t xml:space="preserve">St Alban and St Stephen </w:t>
            </w:r>
            <w:r w:rsidR="00585004" w:rsidRPr="00246526">
              <w:rPr>
                <w:rFonts w:cstheme="minorHAnsi"/>
                <w:b/>
                <w:sz w:val="32"/>
                <w:szCs w:val="36"/>
              </w:rPr>
              <w:t xml:space="preserve">Catholic </w:t>
            </w:r>
            <w:r w:rsidR="0024399F" w:rsidRPr="00246526">
              <w:rPr>
                <w:rFonts w:cstheme="minorHAnsi"/>
                <w:b/>
                <w:sz w:val="32"/>
                <w:szCs w:val="36"/>
              </w:rPr>
              <w:t xml:space="preserve">Primary </w:t>
            </w:r>
            <w:r w:rsidR="000F162D" w:rsidRPr="00246526">
              <w:rPr>
                <w:rFonts w:cstheme="minorHAnsi"/>
                <w:b/>
                <w:sz w:val="32"/>
                <w:szCs w:val="36"/>
              </w:rPr>
              <w:t xml:space="preserve">School </w:t>
            </w:r>
          </w:p>
          <w:p w14:paraId="1016ACAF" w14:textId="77777777" w:rsidR="00842E73" w:rsidRPr="00246526" w:rsidRDefault="000F162D" w:rsidP="009C2238">
            <w:pPr>
              <w:jc w:val="center"/>
              <w:rPr>
                <w:rFonts w:cstheme="minorHAnsi"/>
                <w:i/>
                <w:color w:val="00B050"/>
                <w:sz w:val="10"/>
                <w:szCs w:val="10"/>
              </w:rPr>
            </w:pPr>
            <w:r w:rsidRPr="00246526">
              <w:rPr>
                <w:rFonts w:cstheme="minorHAnsi"/>
                <w:i/>
                <w:color w:val="00B050"/>
                <w:sz w:val="32"/>
                <w:szCs w:val="32"/>
              </w:rPr>
              <w:t xml:space="preserve">Learning and Growing With God By Our Side </w:t>
            </w:r>
          </w:p>
        </w:tc>
      </w:tr>
    </w:tbl>
    <w:p w14:paraId="750CA828" w14:textId="77777777" w:rsidR="00301E98" w:rsidRPr="00246526" w:rsidRDefault="00301E98" w:rsidP="00763846">
      <w:pPr>
        <w:rPr>
          <w:sz w:val="24"/>
          <w:szCs w:val="24"/>
        </w:rPr>
      </w:pPr>
    </w:p>
    <w:tbl>
      <w:tblPr>
        <w:tblStyle w:val="TableGrid"/>
        <w:tblW w:w="0" w:type="auto"/>
        <w:tblLook w:val="04A0" w:firstRow="1" w:lastRow="0" w:firstColumn="1" w:lastColumn="0" w:noHBand="0" w:noVBand="1"/>
      </w:tblPr>
      <w:tblGrid>
        <w:gridCol w:w="10201"/>
      </w:tblGrid>
      <w:tr w:rsidR="00246526" w14:paraId="5565000C" w14:textId="77777777" w:rsidTr="00246526">
        <w:tc>
          <w:tcPr>
            <w:tcW w:w="10201" w:type="dxa"/>
            <w:shd w:val="clear" w:color="auto" w:fill="CCFFCC"/>
          </w:tcPr>
          <w:p w14:paraId="3B0F4F61" w14:textId="5217C3A3" w:rsidR="00246526" w:rsidRPr="00246526" w:rsidRDefault="00246526" w:rsidP="00246526">
            <w:pPr>
              <w:jc w:val="center"/>
              <w:rPr>
                <w:b/>
                <w:sz w:val="36"/>
                <w:szCs w:val="36"/>
              </w:rPr>
            </w:pPr>
            <w:r w:rsidRPr="00246526">
              <w:rPr>
                <w:b/>
                <w:sz w:val="40"/>
                <w:szCs w:val="40"/>
              </w:rPr>
              <w:t>Our School Year</w:t>
            </w:r>
          </w:p>
        </w:tc>
      </w:tr>
    </w:tbl>
    <w:p w14:paraId="13860A8B" w14:textId="77777777" w:rsidR="00246526" w:rsidRDefault="00246526"/>
    <w:tbl>
      <w:tblPr>
        <w:tblStyle w:val="TableGrid"/>
        <w:tblW w:w="0" w:type="auto"/>
        <w:tblLook w:val="04A0" w:firstRow="1" w:lastRow="0" w:firstColumn="1" w:lastColumn="0" w:noHBand="0" w:noVBand="1"/>
      </w:tblPr>
      <w:tblGrid>
        <w:gridCol w:w="1271"/>
        <w:gridCol w:w="8930"/>
      </w:tblGrid>
      <w:tr w:rsidR="00246526" w14:paraId="6677C842" w14:textId="77777777" w:rsidTr="00246526">
        <w:tc>
          <w:tcPr>
            <w:tcW w:w="10201" w:type="dxa"/>
            <w:gridSpan w:val="2"/>
            <w:shd w:val="clear" w:color="auto" w:fill="CCFFCC"/>
          </w:tcPr>
          <w:p w14:paraId="677DCC3D" w14:textId="5430CF72" w:rsidR="00246526" w:rsidRPr="00077EA7" w:rsidRDefault="00246526" w:rsidP="00246526">
            <w:pPr>
              <w:jc w:val="center"/>
              <w:rPr>
                <w:b/>
              </w:rPr>
            </w:pPr>
            <w:r w:rsidRPr="00246526">
              <w:rPr>
                <w:b/>
                <w:sz w:val="36"/>
                <w:szCs w:val="36"/>
              </w:rPr>
              <w:t>Autumn Term</w:t>
            </w:r>
          </w:p>
        </w:tc>
      </w:tr>
      <w:tr w:rsidR="00246526" w14:paraId="5CBFFD4B" w14:textId="77777777" w:rsidTr="00246526">
        <w:tc>
          <w:tcPr>
            <w:tcW w:w="1271" w:type="dxa"/>
          </w:tcPr>
          <w:p w14:paraId="1C4A7661" w14:textId="77777777" w:rsidR="00246526" w:rsidRPr="00846F8C" w:rsidRDefault="00246526" w:rsidP="00763846">
            <w:pPr>
              <w:rPr>
                <w:b/>
              </w:rPr>
            </w:pPr>
            <w:r w:rsidRPr="00846F8C">
              <w:rPr>
                <w:b/>
              </w:rPr>
              <w:t>September</w:t>
            </w:r>
          </w:p>
        </w:tc>
        <w:tc>
          <w:tcPr>
            <w:tcW w:w="8930" w:type="dxa"/>
          </w:tcPr>
          <w:p w14:paraId="6FAC1804" w14:textId="77777777" w:rsidR="00246526" w:rsidRPr="00EE724B" w:rsidRDefault="00246526" w:rsidP="00763846">
            <w:pPr>
              <w:rPr>
                <w:b/>
              </w:rPr>
            </w:pPr>
            <w:r w:rsidRPr="00EE724B">
              <w:rPr>
                <w:b/>
              </w:rPr>
              <w:t>New School Year Mass</w:t>
            </w:r>
          </w:p>
          <w:p w14:paraId="382234CF" w14:textId="77777777" w:rsidR="00246526" w:rsidRDefault="00246526" w:rsidP="00EE724B">
            <w:r>
              <w:t>We return to school and celebrate Mass together. Year 4 lead us in praying for the year ahead.</w:t>
            </w:r>
          </w:p>
        </w:tc>
      </w:tr>
      <w:tr w:rsidR="00246526" w14:paraId="04FB1C1E" w14:textId="77777777" w:rsidTr="00246526">
        <w:tc>
          <w:tcPr>
            <w:tcW w:w="1271" w:type="dxa"/>
            <w:vMerge w:val="restart"/>
          </w:tcPr>
          <w:p w14:paraId="4C650C00" w14:textId="77777777" w:rsidR="00246526" w:rsidRPr="00846F8C" w:rsidRDefault="00246526" w:rsidP="00763846">
            <w:pPr>
              <w:rPr>
                <w:b/>
              </w:rPr>
            </w:pPr>
            <w:r w:rsidRPr="00846F8C">
              <w:rPr>
                <w:b/>
              </w:rPr>
              <w:t>October</w:t>
            </w:r>
          </w:p>
        </w:tc>
        <w:tc>
          <w:tcPr>
            <w:tcW w:w="8930" w:type="dxa"/>
          </w:tcPr>
          <w:p w14:paraId="5B8A291A" w14:textId="77777777" w:rsidR="00246526" w:rsidRPr="00846F8C" w:rsidRDefault="00246526" w:rsidP="00763846">
            <w:pPr>
              <w:rPr>
                <w:b/>
              </w:rPr>
            </w:pPr>
            <w:r w:rsidRPr="00846F8C">
              <w:rPr>
                <w:b/>
              </w:rPr>
              <w:t>Harvest</w:t>
            </w:r>
          </w:p>
          <w:p w14:paraId="5E57A0C3" w14:textId="77777777" w:rsidR="00246526" w:rsidRDefault="00246526" w:rsidP="00763846">
            <w:r>
              <w:t>Our Pupil Chaplains lead our Harvest assembly and present the food and money that we have collected to our local food bank.</w:t>
            </w:r>
          </w:p>
        </w:tc>
      </w:tr>
      <w:tr w:rsidR="00246526" w14:paraId="54748358" w14:textId="77777777" w:rsidTr="00246526">
        <w:tc>
          <w:tcPr>
            <w:tcW w:w="1271" w:type="dxa"/>
            <w:vMerge/>
          </w:tcPr>
          <w:p w14:paraId="4CD2C836" w14:textId="77777777" w:rsidR="00246526" w:rsidRPr="00846F8C" w:rsidRDefault="00246526" w:rsidP="00763846">
            <w:pPr>
              <w:rPr>
                <w:b/>
              </w:rPr>
            </w:pPr>
          </w:p>
        </w:tc>
        <w:tc>
          <w:tcPr>
            <w:tcW w:w="8930" w:type="dxa"/>
          </w:tcPr>
          <w:p w14:paraId="0FC3468B" w14:textId="77777777" w:rsidR="00246526" w:rsidRDefault="00246526" w:rsidP="00763846">
            <w:pPr>
              <w:rPr>
                <w:b/>
              </w:rPr>
            </w:pPr>
            <w:r>
              <w:rPr>
                <w:b/>
              </w:rPr>
              <w:t>Praying the Rosary</w:t>
            </w:r>
          </w:p>
          <w:p w14:paraId="4D57AB5D" w14:textId="19A0754D" w:rsidR="00246526" w:rsidRPr="00AE6025" w:rsidRDefault="00246526" w:rsidP="00763846">
            <w:pPr>
              <w:rPr>
                <w:bCs/>
              </w:rPr>
            </w:pPr>
            <w:r>
              <w:rPr>
                <w:bCs/>
              </w:rPr>
              <w:t>In October, we mark the feast of Our Lady of the Rosary on October 7</w:t>
            </w:r>
            <w:r w:rsidRPr="00AE6025">
              <w:rPr>
                <w:bCs/>
                <w:vertAlign w:val="superscript"/>
              </w:rPr>
              <w:t>th</w:t>
            </w:r>
            <w:r>
              <w:rPr>
                <w:bCs/>
              </w:rPr>
              <w:t>. Throughout the month, our Prayer Leaders help all classes to learn to pray the Rosary</w:t>
            </w:r>
          </w:p>
        </w:tc>
      </w:tr>
      <w:tr w:rsidR="00246526" w14:paraId="44E01578" w14:textId="77777777" w:rsidTr="00246526">
        <w:tc>
          <w:tcPr>
            <w:tcW w:w="1271" w:type="dxa"/>
            <w:vMerge w:val="restart"/>
          </w:tcPr>
          <w:p w14:paraId="66522933" w14:textId="162F4BFD" w:rsidR="00246526" w:rsidRPr="00846F8C" w:rsidRDefault="00246526" w:rsidP="0020481F">
            <w:pPr>
              <w:rPr>
                <w:b/>
              </w:rPr>
            </w:pPr>
            <w:r>
              <w:rPr>
                <w:b/>
              </w:rPr>
              <w:t>November</w:t>
            </w:r>
          </w:p>
        </w:tc>
        <w:tc>
          <w:tcPr>
            <w:tcW w:w="8930" w:type="dxa"/>
          </w:tcPr>
          <w:p w14:paraId="440C3ACF" w14:textId="77777777" w:rsidR="00246526" w:rsidRPr="005F11EC" w:rsidRDefault="00246526" w:rsidP="005F11EC">
            <w:pPr>
              <w:widowControl w:val="0"/>
              <w:rPr>
                <w:rFonts w:cs="Calibri"/>
                <w:b/>
                <w:bCs/>
                <w:iCs/>
              </w:rPr>
            </w:pPr>
            <w:r w:rsidRPr="005F11EC">
              <w:rPr>
                <w:rFonts w:cs="Calibri"/>
                <w:b/>
                <w:bCs/>
                <w:iCs/>
              </w:rPr>
              <w:t>All Souls (2 November)</w:t>
            </w:r>
          </w:p>
          <w:p w14:paraId="2F4489F6" w14:textId="20ED20B3" w:rsidR="00246526" w:rsidRPr="005F11EC" w:rsidRDefault="00246526" w:rsidP="005F11EC">
            <w:pPr>
              <w:widowControl w:val="0"/>
              <w:rPr>
                <w:rFonts w:cs="Calibri"/>
                <w:iCs/>
              </w:rPr>
            </w:pPr>
            <w:r w:rsidRPr="005F11EC">
              <w:rPr>
                <w:rFonts w:cs="Calibri"/>
                <w:iCs/>
              </w:rPr>
              <w:t xml:space="preserve">The Commemoration of the Faithful Departed </w:t>
            </w:r>
          </w:p>
          <w:p w14:paraId="2FA12E52" w14:textId="77777777" w:rsidR="00246526" w:rsidRPr="005F11EC" w:rsidRDefault="00246526" w:rsidP="005F11EC">
            <w:pPr>
              <w:widowControl w:val="0"/>
              <w:rPr>
                <w:rFonts w:cs="Calibri"/>
                <w:iCs/>
              </w:rPr>
            </w:pPr>
            <w:r w:rsidRPr="005F11EC">
              <w:rPr>
                <w:rFonts w:cs="Calibri"/>
                <w:iCs/>
              </w:rPr>
              <w:t>Today and throughout the rest of November we pray for those who have died.</w:t>
            </w:r>
          </w:p>
          <w:p w14:paraId="557AC2D9" w14:textId="77777777" w:rsidR="00246526" w:rsidRPr="005F11EC" w:rsidRDefault="00246526" w:rsidP="005F11EC">
            <w:pPr>
              <w:widowControl w:val="0"/>
              <w:rPr>
                <w:rFonts w:cs="Calibri"/>
                <w:iCs/>
              </w:rPr>
            </w:pPr>
            <w:r w:rsidRPr="005F11EC">
              <w:rPr>
                <w:rFonts w:cs="Calibri"/>
                <w:iCs/>
              </w:rPr>
              <w:t xml:space="preserve">Eternal rest grant unto them, O Lord, and let perpetual light shine upon them. </w:t>
            </w:r>
          </w:p>
          <w:p w14:paraId="6191EE79" w14:textId="77777777" w:rsidR="00246526" w:rsidRPr="005F11EC" w:rsidRDefault="00246526" w:rsidP="005F11EC">
            <w:pPr>
              <w:widowControl w:val="0"/>
              <w:rPr>
                <w:rFonts w:cs="Calibri"/>
                <w:iCs/>
              </w:rPr>
            </w:pPr>
            <w:r w:rsidRPr="005F11EC">
              <w:rPr>
                <w:rFonts w:cs="Calibri"/>
                <w:iCs/>
              </w:rPr>
              <w:t>May they rest in peace. Amen.</w:t>
            </w:r>
          </w:p>
          <w:p w14:paraId="380630D8" w14:textId="0B805170" w:rsidR="00246526" w:rsidRPr="005F11EC" w:rsidRDefault="00246526" w:rsidP="0020481F">
            <w:pPr>
              <w:rPr>
                <w:b/>
              </w:rPr>
            </w:pPr>
            <w:r w:rsidRPr="005F11EC">
              <w:rPr>
                <w:b/>
              </w:rPr>
              <w:t>Remembrance Day</w:t>
            </w:r>
            <w:r>
              <w:rPr>
                <w:b/>
              </w:rPr>
              <w:t xml:space="preserve"> (11 November)</w:t>
            </w:r>
          </w:p>
          <w:p w14:paraId="79037293" w14:textId="71EB4739" w:rsidR="00246526" w:rsidRPr="005F11EC" w:rsidRDefault="00246526" w:rsidP="005F11EC">
            <w:r w:rsidRPr="005F11EC">
              <w:t>Our Pupil Chaplains lead our Remembrance assembly. Our Book of Remembrance for Holy Souls contains the names of loved ones we will be praying for.</w:t>
            </w:r>
          </w:p>
        </w:tc>
      </w:tr>
      <w:tr w:rsidR="00246526" w14:paraId="7436718A" w14:textId="77777777" w:rsidTr="00246526">
        <w:tc>
          <w:tcPr>
            <w:tcW w:w="1271" w:type="dxa"/>
            <w:vMerge/>
          </w:tcPr>
          <w:p w14:paraId="5C2E99CC" w14:textId="77777777" w:rsidR="00246526" w:rsidRPr="00846F8C" w:rsidRDefault="00246526" w:rsidP="0020481F">
            <w:pPr>
              <w:rPr>
                <w:b/>
              </w:rPr>
            </w:pPr>
          </w:p>
        </w:tc>
        <w:tc>
          <w:tcPr>
            <w:tcW w:w="8930" w:type="dxa"/>
          </w:tcPr>
          <w:p w14:paraId="02CF054C" w14:textId="77777777" w:rsidR="00246526" w:rsidRDefault="00246526" w:rsidP="005F11EC">
            <w:pPr>
              <w:rPr>
                <w:b/>
              </w:rPr>
            </w:pPr>
            <w:r w:rsidRPr="004F0AA9">
              <w:rPr>
                <w:b/>
              </w:rPr>
              <w:t>Advent</w:t>
            </w:r>
          </w:p>
          <w:p w14:paraId="5B0AF472" w14:textId="71AEF049" w:rsidR="00246526" w:rsidRPr="004F0AA9" w:rsidRDefault="00246526" w:rsidP="005F11EC">
            <w:pPr>
              <w:widowControl w:val="0"/>
            </w:pPr>
            <w:r w:rsidRPr="004F0AA9">
              <w:t xml:space="preserve">As the church’s liturgical year begins, </w:t>
            </w:r>
            <w:r>
              <w:t xml:space="preserve">we light our advent wreath during our Advent sharing assembly and make Advent promises. </w:t>
            </w:r>
            <w:r w:rsidRPr="005F11EC">
              <w:rPr>
                <w:rFonts w:cs="Calibri"/>
                <w:iCs/>
              </w:rPr>
              <w:t>Advent means ‘coming’. We think of the coming of Jesus when he was born but we also think of his promise that he would come again at the end of time. It is a time of waiting and preparing.</w:t>
            </w:r>
            <w:r w:rsidRPr="00290729">
              <w:rPr>
                <w:rFonts w:cs="Calibri"/>
                <w:iCs/>
                <w:sz w:val="32"/>
                <w:szCs w:val="32"/>
              </w:rPr>
              <w:t xml:space="preserve"> </w:t>
            </w:r>
            <w:r>
              <w:t xml:space="preserve">Pupils from each class and our Prayer Team </w:t>
            </w:r>
            <w:proofErr w:type="gramStart"/>
            <w:r>
              <w:t>lead</w:t>
            </w:r>
            <w:proofErr w:type="gramEnd"/>
            <w:r>
              <w:t xml:space="preserve"> prayers to remind us that we are coming out of darkness into light.</w:t>
            </w:r>
          </w:p>
        </w:tc>
      </w:tr>
      <w:tr w:rsidR="00246526" w14:paraId="4314794D" w14:textId="77777777" w:rsidTr="00246526">
        <w:tc>
          <w:tcPr>
            <w:tcW w:w="1271" w:type="dxa"/>
            <w:vMerge w:val="restart"/>
          </w:tcPr>
          <w:p w14:paraId="67AEAA19" w14:textId="77777777" w:rsidR="00246526" w:rsidRPr="00846F8C" w:rsidRDefault="00246526" w:rsidP="0020481F">
            <w:pPr>
              <w:rPr>
                <w:b/>
              </w:rPr>
            </w:pPr>
            <w:r w:rsidRPr="00846F8C">
              <w:rPr>
                <w:b/>
              </w:rPr>
              <w:t>December</w:t>
            </w:r>
          </w:p>
        </w:tc>
        <w:tc>
          <w:tcPr>
            <w:tcW w:w="8930" w:type="dxa"/>
          </w:tcPr>
          <w:p w14:paraId="32C081BC" w14:textId="77777777" w:rsidR="00246526" w:rsidRDefault="00246526" w:rsidP="0020481F">
            <w:pPr>
              <w:rPr>
                <w:b/>
              </w:rPr>
            </w:pPr>
            <w:r>
              <w:rPr>
                <w:b/>
              </w:rPr>
              <w:t>Christmas</w:t>
            </w:r>
          </w:p>
          <w:p w14:paraId="1E3DDE6B" w14:textId="77777777" w:rsidR="00246526" w:rsidRPr="004F0AA9" w:rsidRDefault="00246526" w:rsidP="0020481F">
            <w:r>
              <w:t>KS1 invite their grandparents to share in a special Christmas celebration with carols.</w:t>
            </w:r>
          </w:p>
        </w:tc>
      </w:tr>
      <w:tr w:rsidR="00246526" w14:paraId="00D7FD0F" w14:textId="77777777" w:rsidTr="00246526">
        <w:tc>
          <w:tcPr>
            <w:tcW w:w="1271" w:type="dxa"/>
            <w:vMerge/>
          </w:tcPr>
          <w:p w14:paraId="037E5CF0" w14:textId="77777777" w:rsidR="00246526" w:rsidRPr="00846F8C" w:rsidRDefault="00246526" w:rsidP="0020481F">
            <w:pPr>
              <w:rPr>
                <w:b/>
              </w:rPr>
            </w:pPr>
          </w:p>
        </w:tc>
        <w:tc>
          <w:tcPr>
            <w:tcW w:w="8930" w:type="dxa"/>
          </w:tcPr>
          <w:p w14:paraId="21C00E20" w14:textId="77777777" w:rsidR="00246526" w:rsidRDefault="00246526" w:rsidP="0020481F">
            <w:r>
              <w:t>KS2 remind us of the meaning of Christmas through Bible readings and carols.</w:t>
            </w:r>
          </w:p>
        </w:tc>
      </w:tr>
      <w:tr w:rsidR="00246526" w14:paraId="007382F2" w14:textId="77777777" w:rsidTr="00246526">
        <w:tc>
          <w:tcPr>
            <w:tcW w:w="1271" w:type="dxa"/>
            <w:vMerge/>
          </w:tcPr>
          <w:p w14:paraId="7913CD3C" w14:textId="77777777" w:rsidR="00246526" w:rsidRPr="00846F8C" w:rsidRDefault="00246526" w:rsidP="0020481F">
            <w:pPr>
              <w:rPr>
                <w:b/>
              </w:rPr>
            </w:pPr>
          </w:p>
        </w:tc>
        <w:tc>
          <w:tcPr>
            <w:tcW w:w="8930" w:type="dxa"/>
          </w:tcPr>
          <w:p w14:paraId="07B57E1F" w14:textId="77777777" w:rsidR="00246526" w:rsidRDefault="00246526" w:rsidP="0020481F">
            <w:r>
              <w:t>EYFS lead us in the Nativity.</w:t>
            </w:r>
          </w:p>
        </w:tc>
      </w:tr>
    </w:tbl>
    <w:p w14:paraId="0896980E" w14:textId="77777777" w:rsidR="00246526" w:rsidRDefault="00246526"/>
    <w:tbl>
      <w:tblPr>
        <w:tblStyle w:val="TableGrid"/>
        <w:tblW w:w="0" w:type="auto"/>
        <w:tblLook w:val="04A0" w:firstRow="1" w:lastRow="0" w:firstColumn="1" w:lastColumn="0" w:noHBand="0" w:noVBand="1"/>
      </w:tblPr>
      <w:tblGrid>
        <w:gridCol w:w="1271"/>
        <w:gridCol w:w="8930"/>
      </w:tblGrid>
      <w:tr w:rsidR="00246526" w14:paraId="2B3AC4A4" w14:textId="77777777" w:rsidTr="00246526">
        <w:tc>
          <w:tcPr>
            <w:tcW w:w="10201" w:type="dxa"/>
            <w:gridSpan w:val="2"/>
            <w:shd w:val="clear" w:color="auto" w:fill="CCFFCC"/>
          </w:tcPr>
          <w:p w14:paraId="4232A041" w14:textId="149F9829" w:rsidR="00246526" w:rsidRPr="00E33C56" w:rsidRDefault="00246526" w:rsidP="00246526">
            <w:pPr>
              <w:jc w:val="center"/>
              <w:rPr>
                <w:b/>
              </w:rPr>
            </w:pPr>
            <w:r w:rsidRPr="00246526">
              <w:rPr>
                <w:b/>
                <w:sz w:val="36"/>
                <w:szCs w:val="36"/>
              </w:rPr>
              <w:t>Spring Term</w:t>
            </w:r>
          </w:p>
        </w:tc>
      </w:tr>
      <w:tr w:rsidR="00246526" w14:paraId="01D91E7C" w14:textId="77777777" w:rsidTr="00246526">
        <w:tc>
          <w:tcPr>
            <w:tcW w:w="1271" w:type="dxa"/>
          </w:tcPr>
          <w:p w14:paraId="6A733582" w14:textId="77777777" w:rsidR="00246526" w:rsidRPr="00846F8C" w:rsidRDefault="00246526" w:rsidP="0020481F">
            <w:pPr>
              <w:rPr>
                <w:b/>
              </w:rPr>
            </w:pPr>
            <w:r w:rsidRPr="00846F8C">
              <w:rPr>
                <w:b/>
              </w:rPr>
              <w:t>January</w:t>
            </w:r>
          </w:p>
        </w:tc>
        <w:tc>
          <w:tcPr>
            <w:tcW w:w="8930" w:type="dxa"/>
          </w:tcPr>
          <w:p w14:paraId="60D8B3E3" w14:textId="77777777" w:rsidR="00246526" w:rsidRDefault="00246526" w:rsidP="0020481F">
            <w:pPr>
              <w:rPr>
                <w:b/>
              </w:rPr>
            </w:pPr>
            <w:r w:rsidRPr="00E33C56">
              <w:rPr>
                <w:b/>
              </w:rPr>
              <w:t>Epiphany</w:t>
            </w:r>
          </w:p>
          <w:p w14:paraId="7479F3D6" w14:textId="77777777" w:rsidR="00246526" w:rsidRPr="00E33C56" w:rsidRDefault="00246526" w:rsidP="0020481F">
            <w:r>
              <w:t>We return to school and in our Epiphany sharing assembly and RE lessons, we think about the gifts that God has given us.</w:t>
            </w:r>
          </w:p>
        </w:tc>
      </w:tr>
      <w:tr w:rsidR="00246526" w14:paraId="7AC110A5" w14:textId="77777777" w:rsidTr="00246526">
        <w:tc>
          <w:tcPr>
            <w:tcW w:w="1271" w:type="dxa"/>
          </w:tcPr>
          <w:p w14:paraId="01732430" w14:textId="77777777" w:rsidR="00246526" w:rsidRPr="00846F8C" w:rsidRDefault="00246526" w:rsidP="0020481F">
            <w:pPr>
              <w:rPr>
                <w:b/>
              </w:rPr>
            </w:pPr>
            <w:r w:rsidRPr="00846F8C">
              <w:rPr>
                <w:b/>
              </w:rPr>
              <w:t>February</w:t>
            </w:r>
          </w:p>
        </w:tc>
        <w:tc>
          <w:tcPr>
            <w:tcW w:w="8930" w:type="dxa"/>
          </w:tcPr>
          <w:p w14:paraId="393FEE34" w14:textId="77777777" w:rsidR="00246526" w:rsidRPr="000C34A9" w:rsidRDefault="00246526" w:rsidP="0020481F">
            <w:pPr>
              <w:rPr>
                <w:b/>
              </w:rPr>
            </w:pPr>
            <w:r w:rsidRPr="000C34A9">
              <w:rPr>
                <w:b/>
              </w:rPr>
              <w:t>Ash Wednesday</w:t>
            </w:r>
          </w:p>
          <w:p w14:paraId="62801F6D" w14:textId="77777777" w:rsidR="00246526" w:rsidRDefault="00246526" w:rsidP="0020481F">
            <w:r>
              <w:t>Our Parish priest and Pupil Chaplains lead the liturgy at the start of Lent. Our foreheads are marked with an ash cross. During Lent, we collect for the CCS, supporting vulnerable local families.</w:t>
            </w:r>
          </w:p>
          <w:p w14:paraId="64A2042B" w14:textId="26C24D8E" w:rsidR="00246526" w:rsidRPr="000C34A9" w:rsidRDefault="00246526" w:rsidP="0020481F">
            <w:r>
              <w:t>Year 4,5 and 6 pupils take part in a service of Reconciliation and make their confessions.</w:t>
            </w:r>
          </w:p>
        </w:tc>
      </w:tr>
      <w:tr w:rsidR="00246526" w14:paraId="709D2DD3" w14:textId="77777777" w:rsidTr="00246526">
        <w:tc>
          <w:tcPr>
            <w:tcW w:w="1271" w:type="dxa"/>
            <w:vMerge w:val="restart"/>
          </w:tcPr>
          <w:p w14:paraId="5BA87550" w14:textId="77777777" w:rsidR="00246526" w:rsidRPr="00846F8C" w:rsidRDefault="00246526" w:rsidP="0020481F">
            <w:pPr>
              <w:rPr>
                <w:b/>
              </w:rPr>
            </w:pPr>
            <w:r w:rsidRPr="00846F8C">
              <w:rPr>
                <w:b/>
              </w:rPr>
              <w:t>March</w:t>
            </w:r>
          </w:p>
        </w:tc>
        <w:tc>
          <w:tcPr>
            <w:tcW w:w="8930" w:type="dxa"/>
          </w:tcPr>
          <w:p w14:paraId="68A96323" w14:textId="77777777" w:rsidR="00246526" w:rsidRDefault="00246526" w:rsidP="0020481F">
            <w:pPr>
              <w:rPr>
                <w:b/>
              </w:rPr>
            </w:pPr>
            <w:r>
              <w:rPr>
                <w:b/>
              </w:rPr>
              <w:t>World Day of Prayer</w:t>
            </w:r>
          </w:p>
          <w:p w14:paraId="454D3731" w14:textId="77777777" w:rsidR="00246526" w:rsidRPr="00444358" w:rsidRDefault="00246526" w:rsidP="0020481F">
            <w:r w:rsidRPr="00444358">
              <w:t>Our Pupil Chaplains lead prayer workshops for KS2 and prayers in KS1</w:t>
            </w:r>
            <w:r>
              <w:t xml:space="preserve"> as we unite and pray with Christians all over the world.</w:t>
            </w:r>
          </w:p>
        </w:tc>
      </w:tr>
      <w:tr w:rsidR="00246526" w14:paraId="0AE2EF1C" w14:textId="77777777" w:rsidTr="00246526">
        <w:tc>
          <w:tcPr>
            <w:tcW w:w="1271" w:type="dxa"/>
            <w:vMerge/>
          </w:tcPr>
          <w:p w14:paraId="58F3E4F9" w14:textId="77777777" w:rsidR="00246526" w:rsidRPr="00846F8C" w:rsidRDefault="00246526" w:rsidP="0020481F">
            <w:pPr>
              <w:rPr>
                <w:b/>
              </w:rPr>
            </w:pPr>
          </w:p>
        </w:tc>
        <w:tc>
          <w:tcPr>
            <w:tcW w:w="8930" w:type="dxa"/>
          </w:tcPr>
          <w:p w14:paraId="1FA3FEE6" w14:textId="77777777" w:rsidR="00246526" w:rsidRDefault="00246526" w:rsidP="0020481F">
            <w:pPr>
              <w:rPr>
                <w:b/>
              </w:rPr>
            </w:pPr>
            <w:r w:rsidRPr="000C34A9">
              <w:rPr>
                <w:b/>
              </w:rPr>
              <w:t>Mothering Sunday</w:t>
            </w:r>
          </w:p>
          <w:p w14:paraId="71767A3E" w14:textId="77777777" w:rsidR="00246526" w:rsidRPr="000C34A9" w:rsidRDefault="00246526" w:rsidP="0020481F">
            <w:r>
              <w:t>Nursery lead a special celebration for their mothers and carers.</w:t>
            </w:r>
          </w:p>
        </w:tc>
      </w:tr>
      <w:tr w:rsidR="00246526" w14:paraId="2CBAA250" w14:textId="77777777" w:rsidTr="00246526">
        <w:tc>
          <w:tcPr>
            <w:tcW w:w="1271" w:type="dxa"/>
          </w:tcPr>
          <w:p w14:paraId="5A7D0340" w14:textId="77777777" w:rsidR="00246526" w:rsidRPr="00846F8C" w:rsidRDefault="00246526" w:rsidP="000C34A9">
            <w:pPr>
              <w:rPr>
                <w:b/>
              </w:rPr>
            </w:pPr>
            <w:r w:rsidRPr="00846F8C">
              <w:rPr>
                <w:b/>
              </w:rPr>
              <w:t>April</w:t>
            </w:r>
          </w:p>
        </w:tc>
        <w:tc>
          <w:tcPr>
            <w:tcW w:w="8930" w:type="dxa"/>
          </w:tcPr>
          <w:p w14:paraId="08F29787" w14:textId="77777777" w:rsidR="00246526" w:rsidRDefault="00246526" w:rsidP="000C34A9">
            <w:pPr>
              <w:rPr>
                <w:b/>
              </w:rPr>
            </w:pPr>
            <w:r w:rsidRPr="00444358">
              <w:rPr>
                <w:b/>
              </w:rPr>
              <w:t>Easter</w:t>
            </w:r>
          </w:p>
          <w:p w14:paraId="5DABD162" w14:textId="77777777" w:rsidR="00246526" w:rsidRPr="00444358" w:rsidRDefault="00246526" w:rsidP="00444358">
            <w:r w:rsidRPr="00444358">
              <w:t xml:space="preserve">Year 5 pupils perform an Easter Passion Play to </w:t>
            </w:r>
            <w:r>
              <w:t>share the events of Holy Week and retell the death and glorious resurrection of Jesus.</w:t>
            </w:r>
          </w:p>
        </w:tc>
      </w:tr>
    </w:tbl>
    <w:p w14:paraId="05441FB6" w14:textId="6F932DB7" w:rsidR="005F11EC" w:rsidRDefault="005F11EC"/>
    <w:p w14:paraId="7C4DB57F" w14:textId="77777777" w:rsidR="00246526" w:rsidRDefault="00246526"/>
    <w:tbl>
      <w:tblPr>
        <w:tblStyle w:val="TableGrid"/>
        <w:tblW w:w="0" w:type="auto"/>
        <w:tblLook w:val="04A0" w:firstRow="1" w:lastRow="0" w:firstColumn="1" w:lastColumn="0" w:noHBand="0" w:noVBand="1"/>
      </w:tblPr>
      <w:tblGrid>
        <w:gridCol w:w="1271"/>
        <w:gridCol w:w="8930"/>
      </w:tblGrid>
      <w:tr w:rsidR="00246526" w14:paraId="6834CF28" w14:textId="77777777" w:rsidTr="0004438D">
        <w:tc>
          <w:tcPr>
            <w:tcW w:w="10201" w:type="dxa"/>
            <w:gridSpan w:val="2"/>
            <w:shd w:val="clear" w:color="auto" w:fill="CCFFCC"/>
          </w:tcPr>
          <w:p w14:paraId="5C59483A" w14:textId="3BFB7ED0" w:rsidR="00246526" w:rsidRPr="00A037B8" w:rsidRDefault="00246526" w:rsidP="00246526">
            <w:pPr>
              <w:jc w:val="center"/>
              <w:rPr>
                <w:b/>
              </w:rPr>
            </w:pPr>
            <w:r w:rsidRPr="00246526">
              <w:rPr>
                <w:b/>
                <w:sz w:val="40"/>
                <w:szCs w:val="40"/>
              </w:rPr>
              <w:t>Summer Term</w:t>
            </w:r>
          </w:p>
        </w:tc>
      </w:tr>
      <w:tr w:rsidR="00246526" w14:paraId="1E89D7B4" w14:textId="77777777" w:rsidTr="00246526">
        <w:tc>
          <w:tcPr>
            <w:tcW w:w="1271" w:type="dxa"/>
            <w:vMerge w:val="restart"/>
          </w:tcPr>
          <w:p w14:paraId="0EF19675" w14:textId="77777777" w:rsidR="00246526" w:rsidRPr="00846F8C" w:rsidRDefault="00246526" w:rsidP="000C34A9">
            <w:pPr>
              <w:rPr>
                <w:b/>
              </w:rPr>
            </w:pPr>
            <w:r w:rsidRPr="00846F8C">
              <w:rPr>
                <w:b/>
              </w:rPr>
              <w:t>May</w:t>
            </w:r>
          </w:p>
        </w:tc>
        <w:tc>
          <w:tcPr>
            <w:tcW w:w="8930" w:type="dxa"/>
          </w:tcPr>
          <w:p w14:paraId="6525AD3D" w14:textId="77777777" w:rsidR="00246526" w:rsidRDefault="00246526" w:rsidP="000C34A9">
            <w:pPr>
              <w:rPr>
                <w:b/>
              </w:rPr>
            </w:pPr>
            <w:r w:rsidRPr="00A037B8">
              <w:rPr>
                <w:b/>
              </w:rPr>
              <w:t>Mary’s Month of May</w:t>
            </w:r>
          </w:p>
          <w:p w14:paraId="7173F9D7" w14:textId="77777777" w:rsidR="00246526" w:rsidRPr="00A037B8" w:rsidRDefault="00246526" w:rsidP="000C34A9">
            <w:r>
              <w:t>Year 1 hold their Marian Procession and lay flowers at the feel of our Lady.</w:t>
            </w:r>
          </w:p>
        </w:tc>
      </w:tr>
      <w:tr w:rsidR="00246526" w14:paraId="046A4D26" w14:textId="77777777" w:rsidTr="00246526">
        <w:tc>
          <w:tcPr>
            <w:tcW w:w="1271" w:type="dxa"/>
            <w:vMerge/>
          </w:tcPr>
          <w:p w14:paraId="7C419D61" w14:textId="77777777" w:rsidR="00246526" w:rsidRPr="00846F8C" w:rsidRDefault="00246526" w:rsidP="007873BD">
            <w:pPr>
              <w:rPr>
                <w:b/>
              </w:rPr>
            </w:pPr>
          </w:p>
        </w:tc>
        <w:tc>
          <w:tcPr>
            <w:tcW w:w="8930" w:type="dxa"/>
          </w:tcPr>
          <w:p w14:paraId="11D4A19F" w14:textId="77777777" w:rsidR="00246526" w:rsidRDefault="00246526" w:rsidP="007873BD">
            <w:pPr>
              <w:rPr>
                <w:b/>
              </w:rPr>
            </w:pPr>
            <w:r>
              <w:rPr>
                <w:b/>
              </w:rPr>
              <w:t>Ascension</w:t>
            </w:r>
          </w:p>
          <w:p w14:paraId="7C3F7C1C" w14:textId="3E4F761E" w:rsidR="00246526" w:rsidRPr="00150F1B" w:rsidRDefault="00246526" w:rsidP="007873BD">
            <w:pPr>
              <w:rPr>
                <w:bCs/>
              </w:rPr>
            </w:pPr>
            <w:r>
              <w:rPr>
                <w:bCs/>
              </w:rPr>
              <w:t>In a special Ascension assembly, we reflect on Jesus’ ascension into Heaven.</w:t>
            </w:r>
          </w:p>
        </w:tc>
      </w:tr>
      <w:tr w:rsidR="00246526" w14:paraId="02482B7E" w14:textId="77777777" w:rsidTr="00246526">
        <w:tc>
          <w:tcPr>
            <w:tcW w:w="1271" w:type="dxa"/>
            <w:vMerge/>
          </w:tcPr>
          <w:p w14:paraId="2924E670" w14:textId="77777777" w:rsidR="00246526" w:rsidRPr="00846F8C" w:rsidRDefault="00246526" w:rsidP="007873BD">
            <w:pPr>
              <w:rPr>
                <w:b/>
              </w:rPr>
            </w:pPr>
          </w:p>
        </w:tc>
        <w:tc>
          <w:tcPr>
            <w:tcW w:w="8930" w:type="dxa"/>
          </w:tcPr>
          <w:p w14:paraId="07A92C8F" w14:textId="77777777" w:rsidR="00246526" w:rsidRDefault="00246526" w:rsidP="007873BD">
            <w:pPr>
              <w:rPr>
                <w:b/>
              </w:rPr>
            </w:pPr>
            <w:r>
              <w:rPr>
                <w:b/>
              </w:rPr>
              <w:t>Pentecost</w:t>
            </w:r>
          </w:p>
          <w:p w14:paraId="001F2393" w14:textId="77777777" w:rsidR="00246526" w:rsidRPr="00E33C56" w:rsidRDefault="00246526" w:rsidP="007873BD">
            <w:r>
              <w:t>In our Pentecost sharing assembly and RE lessons, we think about how we can use God’s gift of the Holy Spirit.</w:t>
            </w:r>
          </w:p>
        </w:tc>
      </w:tr>
      <w:tr w:rsidR="00246526" w14:paraId="6D590B89" w14:textId="77777777" w:rsidTr="00246526">
        <w:tc>
          <w:tcPr>
            <w:tcW w:w="1271" w:type="dxa"/>
            <w:vMerge w:val="restart"/>
          </w:tcPr>
          <w:p w14:paraId="25B924E4" w14:textId="77777777" w:rsidR="00246526" w:rsidRPr="00846F8C" w:rsidRDefault="00246526" w:rsidP="00B36B42">
            <w:pPr>
              <w:rPr>
                <w:b/>
              </w:rPr>
            </w:pPr>
            <w:r w:rsidRPr="00846F8C">
              <w:rPr>
                <w:b/>
              </w:rPr>
              <w:t>June</w:t>
            </w:r>
          </w:p>
        </w:tc>
        <w:tc>
          <w:tcPr>
            <w:tcW w:w="8930" w:type="dxa"/>
            <w:shd w:val="clear" w:color="auto" w:fill="FFFFFF" w:themeFill="background1"/>
          </w:tcPr>
          <w:p w14:paraId="4AC90770" w14:textId="77777777" w:rsidR="00246526" w:rsidRPr="00B36B42" w:rsidRDefault="00246526" w:rsidP="00B36B42">
            <w:pPr>
              <w:rPr>
                <w:b/>
              </w:rPr>
            </w:pPr>
            <w:r w:rsidRPr="00B36B42">
              <w:rPr>
                <w:b/>
              </w:rPr>
              <w:t>Feast of St Alban</w:t>
            </w:r>
          </w:p>
          <w:p w14:paraId="1D2F1E8B" w14:textId="4B4E05FD" w:rsidR="00246526" w:rsidRPr="00B36B42" w:rsidRDefault="00246526" w:rsidP="00B36B42">
            <w:r>
              <w:t xml:space="preserve">We learn about St Alban and in a special Mass held on his Feast Day, we reflect on how his faith can inspire us in our own lives. </w:t>
            </w:r>
          </w:p>
        </w:tc>
      </w:tr>
      <w:tr w:rsidR="00246526" w14:paraId="33B6E171" w14:textId="77777777" w:rsidTr="00246526">
        <w:tc>
          <w:tcPr>
            <w:tcW w:w="1271" w:type="dxa"/>
            <w:vMerge/>
          </w:tcPr>
          <w:p w14:paraId="0C1C79DD" w14:textId="77777777" w:rsidR="00246526" w:rsidRPr="00846F8C" w:rsidRDefault="00246526" w:rsidP="00B36B42">
            <w:pPr>
              <w:rPr>
                <w:b/>
              </w:rPr>
            </w:pPr>
          </w:p>
        </w:tc>
        <w:tc>
          <w:tcPr>
            <w:tcW w:w="8930" w:type="dxa"/>
          </w:tcPr>
          <w:p w14:paraId="3B7BC6C3" w14:textId="77777777" w:rsidR="00246526" w:rsidRPr="00E23776" w:rsidRDefault="00246526" w:rsidP="00B36B42">
            <w:pPr>
              <w:rPr>
                <w:b/>
              </w:rPr>
            </w:pPr>
            <w:r w:rsidRPr="00E23776">
              <w:rPr>
                <w:b/>
              </w:rPr>
              <w:t>First Holy Communion Celebration Mass</w:t>
            </w:r>
          </w:p>
          <w:p w14:paraId="1684F884" w14:textId="77777777" w:rsidR="00246526" w:rsidRDefault="00246526" w:rsidP="00B36B42">
            <w:r>
              <w:t>We celebrate with our Year 3 Pupils, giving thanks that they have received the sacrament of First Holy Communion</w:t>
            </w:r>
          </w:p>
        </w:tc>
      </w:tr>
      <w:tr w:rsidR="00246526" w14:paraId="5CBF1E58" w14:textId="77777777" w:rsidTr="00246526">
        <w:trPr>
          <w:trHeight w:val="64"/>
        </w:trPr>
        <w:tc>
          <w:tcPr>
            <w:tcW w:w="1271" w:type="dxa"/>
            <w:vMerge w:val="restart"/>
          </w:tcPr>
          <w:p w14:paraId="09F36839" w14:textId="77777777" w:rsidR="00246526" w:rsidRPr="00846F8C" w:rsidRDefault="00246526" w:rsidP="000439AC">
            <w:pPr>
              <w:rPr>
                <w:b/>
              </w:rPr>
            </w:pPr>
            <w:r w:rsidRPr="00846F8C">
              <w:rPr>
                <w:b/>
              </w:rPr>
              <w:t>July</w:t>
            </w:r>
          </w:p>
        </w:tc>
        <w:tc>
          <w:tcPr>
            <w:tcW w:w="8930" w:type="dxa"/>
          </w:tcPr>
          <w:p w14:paraId="59F200B6" w14:textId="77777777" w:rsidR="00246526" w:rsidRDefault="00246526" w:rsidP="000439AC">
            <w:pPr>
              <w:rPr>
                <w:b/>
              </w:rPr>
            </w:pPr>
            <w:r w:rsidRPr="00E23776">
              <w:rPr>
                <w:b/>
              </w:rPr>
              <w:t>Y</w:t>
            </w:r>
            <w:r>
              <w:rPr>
                <w:b/>
              </w:rPr>
              <w:t>ear 2 Moving Up Ceremony</w:t>
            </w:r>
          </w:p>
          <w:p w14:paraId="34123430" w14:textId="77777777" w:rsidR="00246526" w:rsidRPr="00077EA7" w:rsidRDefault="00246526" w:rsidP="000439AC">
            <w:r w:rsidRPr="00077EA7">
              <w:t xml:space="preserve">Year </w:t>
            </w:r>
            <w:r>
              <w:t>2 share readings, prayers and memories with their families as they move to Upper School.</w:t>
            </w:r>
          </w:p>
        </w:tc>
      </w:tr>
      <w:tr w:rsidR="00246526" w14:paraId="0482946D" w14:textId="77777777" w:rsidTr="00246526">
        <w:trPr>
          <w:trHeight w:val="64"/>
        </w:trPr>
        <w:tc>
          <w:tcPr>
            <w:tcW w:w="1271" w:type="dxa"/>
            <w:vMerge/>
          </w:tcPr>
          <w:p w14:paraId="2AFC0790" w14:textId="77777777" w:rsidR="00246526" w:rsidRPr="00846F8C" w:rsidRDefault="00246526" w:rsidP="000439AC">
            <w:pPr>
              <w:rPr>
                <w:b/>
              </w:rPr>
            </w:pPr>
          </w:p>
        </w:tc>
        <w:tc>
          <w:tcPr>
            <w:tcW w:w="8930" w:type="dxa"/>
          </w:tcPr>
          <w:p w14:paraId="21BAE0E0" w14:textId="77777777" w:rsidR="00246526" w:rsidRDefault="00246526" w:rsidP="000439AC">
            <w:pPr>
              <w:rPr>
                <w:b/>
              </w:rPr>
            </w:pPr>
            <w:r w:rsidRPr="00E23776">
              <w:rPr>
                <w:b/>
              </w:rPr>
              <w:t>Year 6 Leavers’ Mass</w:t>
            </w:r>
          </w:p>
          <w:p w14:paraId="1951C8BE" w14:textId="77777777" w:rsidR="00246526" w:rsidRPr="00077EA7" w:rsidRDefault="00246526" w:rsidP="000439AC">
            <w:r w:rsidRPr="00077EA7">
              <w:t>Year 6</w:t>
            </w:r>
            <w:r>
              <w:t xml:space="preserve"> lead a special Mass to give thanks for their time at St Alban and Stephen and to pray for the future as they take the next step on their journey.</w:t>
            </w:r>
          </w:p>
        </w:tc>
      </w:tr>
    </w:tbl>
    <w:p w14:paraId="5FFEDAD7" w14:textId="77777777" w:rsidR="009C2238" w:rsidRDefault="009C2238" w:rsidP="00AE6025"/>
    <w:sectPr w:rsidR="009C2238" w:rsidSect="005850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67E96"/>
    <w:multiLevelType w:val="hybridMultilevel"/>
    <w:tmpl w:val="12C80328"/>
    <w:lvl w:ilvl="0" w:tplc="3B72FE52">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3D"/>
    <w:rsid w:val="00007480"/>
    <w:rsid w:val="0000775F"/>
    <w:rsid w:val="0001652B"/>
    <w:rsid w:val="0002255C"/>
    <w:rsid w:val="000439AC"/>
    <w:rsid w:val="000475B3"/>
    <w:rsid w:val="00077EA7"/>
    <w:rsid w:val="000C0B9E"/>
    <w:rsid w:val="000C34A9"/>
    <w:rsid w:val="000F162D"/>
    <w:rsid w:val="00150F1B"/>
    <w:rsid w:val="001B6493"/>
    <w:rsid w:val="001B7A8C"/>
    <w:rsid w:val="001D1A2D"/>
    <w:rsid w:val="001D4067"/>
    <w:rsid w:val="0020481F"/>
    <w:rsid w:val="0024399F"/>
    <w:rsid w:val="00246526"/>
    <w:rsid w:val="0027173E"/>
    <w:rsid w:val="00283B7D"/>
    <w:rsid w:val="002A07AB"/>
    <w:rsid w:val="002A37CB"/>
    <w:rsid w:val="002B06DD"/>
    <w:rsid w:val="002B542C"/>
    <w:rsid w:val="002C1B4F"/>
    <w:rsid w:val="002C21D5"/>
    <w:rsid w:val="002D2C2A"/>
    <w:rsid w:val="002D6E63"/>
    <w:rsid w:val="00301E98"/>
    <w:rsid w:val="00342F8F"/>
    <w:rsid w:val="00356996"/>
    <w:rsid w:val="00365AA7"/>
    <w:rsid w:val="003956C6"/>
    <w:rsid w:val="003B4D01"/>
    <w:rsid w:val="003E3F61"/>
    <w:rsid w:val="00400D1F"/>
    <w:rsid w:val="004335B8"/>
    <w:rsid w:val="004350E8"/>
    <w:rsid w:val="00444358"/>
    <w:rsid w:val="004469C8"/>
    <w:rsid w:val="0045506E"/>
    <w:rsid w:val="00487229"/>
    <w:rsid w:val="004F0AA9"/>
    <w:rsid w:val="00514306"/>
    <w:rsid w:val="00520DEE"/>
    <w:rsid w:val="0053565C"/>
    <w:rsid w:val="00582E65"/>
    <w:rsid w:val="00585004"/>
    <w:rsid w:val="005A1CBA"/>
    <w:rsid w:val="005C39FF"/>
    <w:rsid w:val="005D0D6A"/>
    <w:rsid w:val="005D3015"/>
    <w:rsid w:val="005E56AA"/>
    <w:rsid w:val="005F11EC"/>
    <w:rsid w:val="00642150"/>
    <w:rsid w:val="006C5086"/>
    <w:rsid w:val="006D2082"/>
    <w:rsid w:val="006D5929"/>
    <w:rsid w:val="006E0B27"/>
    <w:rsid w:val="006E5A1C"/>
    <w:rsid w:val="006F1A25"/>
    <w:rsid w:val="006F5044"/>
    <w:rsid w:val="00722A64"/>
    <w:rsid w:val="0075063C"/>
    <w:rsid w:val="00763846"/>
    <w:rsid w:val="007873BD"/>
    <w:rsid w:val="007A45C4"/>
    <w:rsid w:val="0080491C"/>
    <w:rsid w:val="00832F60"/>
    <w:rsid w:val="00842E73"/>
    <w:rsid w:val="0084585D"/>
    <w:rsid w:val="00846F8C"/>
    <w:rsid w:val="0085655A"/>
    <w:rsid w:val="00867345"/>
    <w:rsid w:val="0088081F"/>
    <w:rsid w:val="00886814"/>
    <w:rsid w:val="00972049"/>
    <w:rsid w:val="00977AF2"/>
    <w:rsid w:val="009C2238"/>
    <w:rsid w:val="009C5167"/>
    <w:rsid w:val="009E1EB6"/>
    <w:rsid w:val="009F1775"/>
    <w:rsid w:val="009F520A"/>
    <w:rsid w:val="00A037B8"/>
    <w:rsid w:val="00A22675"/>
    <w:rsid w:val="00A233CD"/>
    <w:rsid w:val="00A37F3C"/>
    <w:rsid w:val="00A72FDA"/>
    <w:rsid w:val="00AA4843"/>
    <w:rsid w:val="00AD405C"/>
    <w:rsid w:val="00AD582D"/>
    <w:rsid w:val="00AE6025"/>
    <w:rsid w:val="00AE60AE"/>
    <w:rsid w:val="00B06867"/>
    <w:rsid w:val="00B138E7"/>
    <w:rsid w:val="00B27107"/>
    <w:rsid w:val="00B275A3"/>
    <w:rsid w:val="00B36B42"/>
    <w:rsid w:val="00B36D7D"/>
    <w:rsid w:val="00B50BAD"/>
    <w:rsid w:val="00BB3141"/>
    <w:rsid w:val="00C03FD3"/>
    <w:rsid w:val="00C04845"/>
    <w:rsid w:val="00C162A2"/>
    <w:rsid w:val="00C423FF"/>
    <w:rsid w:val="00C528D7"/>
    <w:rsid w:val="00C95CDE"/>
    <w:rsid w:val="00C96BDB"/>
    <w:rsid w:val="00CA751B"/>
    <w:rsid w:val="00CC2999"/>
    <w:rsid w:val="00CC4835"/>
    <w:rsid w:val="00CD0A1A"/>
    <w:rsid w:val="00CD229D"/>
    <w:rsid w:val="00D46F12"/>
    <w:rsid w:val="00D60531"/>
    <w:rsid w:val="00D75E7E"/>
    <w:rsid w:val="00DB566B"/>
    <w:rsid w:val="00E000CA"/>
    <w:rsid w:val="00E1356A"/>
    <w:rsid w:val="00E139AB"/>
    <w:rsid w:val="00E23776"/>
    <w:rsid w:val="00E33C56"/>
    <w:rsid w:val="00E54CA6"/>
    <w:rsid w:val="00E77725"/>
    <w:rsid w:val="00E925E6"/>
    <w:rsid w:val="00EA2DA7"/>
    <w:rsid w:val="00EB125C"/>
    <w:rsid w:val="00ED20D5"/>
    <w:rsid w:val="00EE5FA7"/>
    <w:rsid w:val="00EE724B"/>
    <w:rsid w:val="00EE7D30"/>
    <w:rsid w:val="00EF4B80"/>
    <w:rsid w:val="00EF641D"/>
    <w:rsid w:val="00F209CD"/>
    <w:rsid w:val="00F364A8"/>
    <w:rsid w:val="00F70A57"/>
    <w:rsid w:val="00F806FB"/>
    <w:rsid w:val="00F821F1"/>
    <w:rsid w:val="00FA04DA"/>
    <w:rsid w:val="00FA3E3D"/>
    <w:rsid w:val="00FB7BD4"/>
    <w:rsid w:val="00FD2B8A"/>
    <w:rsid w:val="00FD454B"/>
    <w:rsid w:val="00FE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1BC6"/>
  <w15:docId w15:val="{340A8230-2BDE-4677-8029-FEFE4998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E63"/>
    <w:rPr>
      <w:rFonts w:ascii="Tahoma" w:hAnsi="Tahoma" w:cs="Tahoma"/>
      <w:sz w:val="16"/>
      <w:szCs w:val="16"/>
    </w:rPr>
  </w:style>
  <w:style w:type="character" w:styleId="Hyperlink">
    <w:name w:val="Hyperlink"/>
    <w:basedOn w:val="DefaultParagraphFont"/>
    <w:uiPriority w:val="99"/>
    <w:unhideWhenUsed/>
    <w:rsid w:val="00F821F1"/>
    <w:rPr>
      <w:color w:val="0000FF"/>
      <w:u w:val="single"/>
    </w:rPr>
  </w:style>
  <w:style w:type="character" w:styleId="FollowedHyperlink">
    <w:name w:val="FollowedHyperlink"/>
    <w:basedOn w:val="DefaultParagraphFont"/>
    <w:uiPriority w:val="99"/>
    <w:semiHidden/>
    <w:unhideWhenUsed/>
    <w:rsid w:val="00F821F1"/>
    <w:rPr>
      <w:color w:val="800080" w:themeColor="followedHyperlink"/>
      <w:u w:val="single"/>
    </w:rPr>
  </w:style>
  <w:style w:type="paragraph" w:styleId="Subtitle">
    <w:name w:val="Subtitle"/>
    <w:basedOn w:val="Normal"/>
    <w:next w:val="Normal"/>
    <w:link w:val="SubtitleChar"/>
    <w:uiPriority w:val="11"/>
    <w:qFormat/>
    <w:rsid w:val="00C162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62A2"/>
    <w:rPr>
      <w:rFonts w:eastAsiaTheme="minorEastAsia"/>
      <w:color w:val="5A5A5A" w:themeColor="text1" w:themeTint="A5"/>
      <w:spacing w:val="15"/>
    </w:rPr>
  </w:style>
  <w:style w:type="paragraph" w:styleId="ListParagraph">
    <w:name w:val="List Paragraph"/>
    <w:basedOn w:val="Normal"/>
    <w:uiPriority w:val="34"/>
    <w:qFormat/>
    <w:rsid w:val="006E5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D6F8-DDDB-40D3-B2FE-352A2D65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Anoronha</dc:creator>
  <cp:lastModifiedBy>Simon</cp:lastModifiedBy>
  <cp:revision>2</cp:revision>
  <cp:lastPrinted>2017-01-04T16:00:00Z</cp:lastPrinted>
  <dcterms:created xsi:type="dcterms:W3CDTF">2022-09-19T18:58:00Z</dcterms:created>
  <dcterms:modified xsi:type="dcterms:W3CDTF">2022-09-19T18:58:00Z</dcterms:modified>
</cp:coreProperties>
</file>